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6A" w:rsidRPr="00E373F5" w:rsidRDefault="00CF1690" w:rsidP="00E373F5">
      <w:pPr>
        <w:jc w:val="center"/>
        <w:rPr>
          <w:b/>
        </w:rPr>
      </w:pPr>
      <w:r w:rsidRPr="00E373F5">
        <w:rPr>
          <w:b/>
        </w:rPr>
        <w:t>Лабораторная работа. Сравнительная характеристика Жилина и Костылина.</w:t>
      </w:r>
    </w:p>
    <w:p w:rsidR="00CF1690" w:rsidRPr="00E373F5" w:rsidRDefault="00CF1690">
      <w:pPr>
        <w:rPr>
          <w:sz w:val="24"/>
          <w:szCs w:val="24"/>
        </w:rPr>
      </w:pPr>
      <w:r w:rsidRPr="00E373F5">
        <w:rPr>
          <w:sz w:val="24"/>
          <w:szCs w:val="24"/>
        </w:rPr>
        <w:t xml:space="preserve">Цель: развивать внимание к слову Л.Толстого, учиться </w:t>
      </w:r>
      <w:r w:rsidR="00E373F5" w:rsidRPr="00E373F5">
        <w:rPr>
          <w:sz w:val="24"/>
          <w:szCs w:val="24"/>
        </w:rPr>
        <w:t xml:space="preserve">сравнивать, </w:t>
      </w:r>
      <w:r w:rsidRPr="00E373F5">
        <w:rPr>
          <w:sz w:val="24"/>
          <w:szCs w:val="24"/>
        </w:rPr>
        <w:t>делать</w:t>
      </w:r>
      <w:r w:rsidR="00AE484B" w:rsidRPr="00E373F5">
        <w:rPr>
          <w:sz w:val="24"/>
          <w:szCs w:val="24"/>
        </w:rPr>
        <w:t xml:space="preserve"> </w:t>
      </w:r>
      <w:r w:rsidRPr="00E373F5">
        <w:rPr>
          <w:sz w:val="24"/>
          <w:szCs w:val="24"/>
        </w:rPr>
        <w:t xml:space="preserve"> выводы</w:t>
      </w:r>
      <w:r w:rsidR="00E373F5" w:rsidRPr="00E373F5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68"/>
        <w:gridCol w:w="4536"/>
        <w:gridCol w:w="2551"/>
        <w:gridCol w:w="2552"/>
      </w:tblGrid>
      <w:tr w:rsidR="00CF1690" w:rsidRPr="00E373F5" w:rsidTr="00E373F5">
        <w:tc>
          <w:tcPr>
            <w:tcW w:w="1668" w:type="dxa"/>
          </w:tcPr>
          <w:p w:rsidR="00CF1690" w:rsidRPr="00E373F5" w:rsidRDefault="00CF1690" w:rsidP="00E373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690" w:rsidRPr="00E373F5" w:rsidRDefault="00CF1690" w:rsidP="00E373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73F5">
              <w:rPr>
                <w:b/>
                <w:color w:val="FF0000"/>
                <w:sz w:val="24"/>
                <w:szCs w:val="24"/>
              </w:rPr>
              <w:t>Жилин</w:t>
            </w:r>
          </w:p>
        </w:tc>
        <w:tc>
          <w:tcPr>
            <w:tcW w:w="2551" w:type="dxa"/>
          </w:tcPr>
          <w:p w:rsidR="00CF1690" w:rsidRPr="00E373F5" w:rsidRDefault="00CF1690" w:rsidP="00E373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73F5">
              <w:rPr>
                <w:b/>
                <w:color w:val="FF0000"/>
                <w:sz w:val="24"/>
                <w:szCs w:val="24"/>
              </w:rPr>
              <w:t>Костылин</w:t>
            </w:r>
          </w:p>
        </w:tc>
        <w:tc>
          <w:tcPr>
            <w:tcW w:w="2552" w:type="dxa"/>
          </w:tcPr>
          <w:p w:rsidR="00CF1690" w:rsidRPr="00E373F5" w:rsidRDefault="00CF1690" w:rsidP="00E373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73F5">
              <w:rPr>
                <w:b/>
                <w:color w:val="FF0000"/>
                <w:sz w:val="24"/>
                <w:szCs w:val="24"/>
              </w:rPr>
              <w:t>задание</w:t>
            </w:r>
          </w:p>
        </w:tc>
      </w:tr>
      <w:tr w:rsidR="00CF1690" w:rsidRPr="00E373F5" w:rsidTr="00E373F5">
        <w:tc>
          <w:tcPr>
            <w:tcW w:w="1668" w:type="dxa"/>
          </w:tcPr>
          <w:p w:rsidR="00CF1690" w:rsidRPr="00E373F5" w:rsidRDefault="00CF1690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Смысл фамилии</w:t>
            </w:r>
          </w:p>
        </w:tc>
        <w:tc>
          <w:tcPr>
            <w:tcW w:w="4536" w:type="dxa"/>
          </w:tcPr>
          <w:p w:rsidR="00CF1690" w:rsidRPr="00E373F5" w:rsidRDefault="00CF1690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Жилы – кровеносные сосуды, сухожилия. Жилистый – сухощавый, мускулистый, с выступающими жилами.</w:t>
            </w:r>
          </w:p>
        </w:tc>
        <w:tc>
          <w:tcPr>
            <w:tcW w:w="2551" w:type="dxa"/>
          </w:tcPr>
          <w:p w:rsidR="00CF1690" w:rsidRPr="00E373F5" w:rsidRDefault="00CF1690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Костыль – палка с поперечиной, закладываемой под мышку, служащая опорой при ходьбе хромым или людям с больными ногами.</w:t>
            </w:r>
          </w:p>
        </w:tc>
        <w:tc>
          <w:tcPr>
            <w:tcW w:w="2552" w:type="dxa"/>
          </w:tcPr>
          <w:p w:rsidR="00CF1690" w:rsidRPr="00E373F5" w:rsidRDefault="00CF1690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 xml:space="preserve">Почему Л.Толстой даёт им такие фамилии? Как называются такие фамилии в худ. </w:t>
            </w:r>
            <w:r w:rsidR="00E373F5">
              <w:rPr>
                <w:sz w:val="24"/>
                <w:szCs w:val="24"/>
              </w:rPr>
              <w:t>п</w:t>
            </w:r>
            <w:r w:rsidRPr="00E373F5">
              <w:rPr>
                <w:sz w:val="24"/>
                <w:szCs w:val="24"/>
              </w:rPr>
              <w:t>роизведении?</w:t>
            </w:r>
          </w:p>
        </w:tc>
      </w:tr>
      <w:tr w:rsidR="00CF1690" w:rsidRPr="00E373F5" w:rsidTr="00E373F5">
        <w:tc>
          <w:tcPr>
            <w:tcW w:w="1668" w:type="dxa"/>
          </w:tcPr>
          <w:p w:rsidR="00CF1690" w:rsidRPr="00E373F5" w:rsidRDefault="00B67B20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внешность</w:t>
            </w:r>
          </w:p>
        </w:tc>
        <w:tc>
          <w:tcPr>
            <w:tcW w:w="4536" w:type="dxa"/>
          </w:tcPr>
          <w:p w:rsidR="00CF1690" w:rsidRPr="00E373F5" w:rsidRDefault="00B67B20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«А Жилин хоть не велик ростом, да удал был»</w:t>
            </w:r>
          </w:p>
        </w:tc>
        <w:tc>
          <w:tcPr>
            <w:tcW w:w="2551" w:type="dxa"/>
          </w:tcPr>
          <w:p w:rsidR="00CF1690" w:rsidRPr="00E373F5" w:rsidRDefault="00B67B20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«А Костылин мужчина грузный, толстый, весь красный, а пот с него так и льёт»</w:t>
            </w:r>
          </w:p>
        </w:tc>
        <w:tc>
          <w:tcPr>
            <w:tcW w:w="2552" w:type="dxa"/>
          </w:tcPr>
          <w:p w:rsidR="00CF1690" w:rsidRPr="00E373F5" w:rsidRDefault="00B67B20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Как называется описание внешности в худ. Произведении? Как относится автор к героям рассказа?</w:t>
            </w:r>
          </w:p>
        </w:tc>
      </w:tr>
      <w:tr w:rsidR="00B67B20" w:rsidRPr="00E373F5" w:rsidTr="00E373F5">
        <w:tc>
          <w:tcPr>
            <w:tcW w:w="1668" w:type="dxa"/>
          </w:tcPr>
          <w:p w:rsidR="00B67B20" w:rsidRPr="00E373F5" w:rsidRDefault="00B67B20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Качества характера</w:t>
            </w:r>
          </w:p>
        </w:tc>
        <w:tc>
          <w:tcPr>
            <w:tcW w:w="4536" w:type="dxa"/>
          </w:tcPr>
          <w:p w:rsidR="00B67B20" w:rsidRPr="00E373F5" w:rsidRDefault="00B67B20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«Надо выехать на гору поглядеть, а то тут, пожалуй, выскочат из-за горы и не увидишь»</w:t>
            </w:r>
          </w:p>
          <w:p w:rsidR="00B67B20" w:rsidRPr="00E373F5" w:rsidRDefault="00B67B20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«Жилин уж наперёд прикормил её» (собаку)</w:t>
            </w:r>
          </w:p>
          <w:p w:rsidR="003025B9" w:rsidRPr="00E373F5" w:rsidRDefault="003025B9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«Вот он выбрал место, как хозяин уехал; пошёл после обеда за аул, нагору</w:t>
            </w:r>
            <w:r w:rsidR="00554CA7" w:rsidRPr="00E373F5">
              <w:rPr>
                <w:i/>
                <w:sz w:val="24"/>
                <w:szCs w:val="24"/>
              </w:rPr>
              <w:t>. Хотел оотуда место посмотреть</w:t>
            </w:r>
            <w:r w:rsidRPr="00E373F5">
              <w:rPr>
                <w:i/>
                <w:sz w:val="24"/>
                <w:szCs w:val="24"/>
              </w:rPr>
              <w:t>»</w:t>
            </w:r>
            <w:r w:rsidR="00554CA7" w:rsidRPr="00E373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67B20" w:rsidRPr="00E373F5" w:rsidRDefault="00B67B20">
            <w:pPr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B67B20" w:rsidRPr="00E373F5" w:rsidRDefault="00B67B20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Какие  качества характера проявляются в этих эпизодах?</w:t>
            </w:r>
          </w:p>
        </w:tc>
      </w:tr>
      <w:tr w:rsidR="00B67B20" w:rsidRPr="00E373F5" w:rsidTr="00E373F5">
        <w:tc>
          <w:tcPr>
            <w:tcW w:w="1668" w:type="dxa"/>
          </w:tcPr>
          <w:p w:rsidR="00B67B20" w:rsidRPr="00E373F5" w:rsidRDefault="006F2318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Качества характера</w:t>
            </w:r>
          </w:p>
        </w:tc>
        <w:tc>
          <w:tcPr>
            <w:tcW w:w="4536" w:type="dxa"/>
          </w:tcPr>
          <w:p w:rsidR="00B67B20" w:rsidRPr="00E373F5" w:rsidRDefault="00B67B20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«Не дамся же живой..». «С ними что робеть, то хуже»</w:t>
            </w:r>
            <w:r w:rsidR="00E373F5" w:rsidRPr="00E373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67B20" w:rsidRPr="00E373F5" w:rsidRDefault="00B67B20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«А Костылин, заместо того чтобы подождать</w:t>
            </w:r>
            <w:r w:rsidR="006F2318" w:rsidRPr="00E373F5">
              <w:rPr>
                <w:i/>
                <w:sz w:val="24"/>
                <w:szCs w:val="24"/>
              </w:rPr>
              <w:t>, только увидал татар, закатился что есть духу к крепости». «А Костылин заробел». «Костылин так и упал со страху»</w:t>
            </w:r>
            <w:r w:rsidR="00E373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67B20" w:rsidRPr="00E373F5" w:rsidRDefault="006F2318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Какие  качества характера проявляются в этих эпизодах?</w:t>
            </w:r>
          </w:p>
        </w:tc>
      </w:tr>
      <w:tr w:rsidR="006F2318" w:rsidRPr="00E373F5" w:rsidTr="00E373F5">
        <w:tc>
          <w:tcPr>
            <w:tcW w:w="1668" w:type="dxa"/>
          </w:tcPr>
          <w:p w:rsidR="006F2318" w:rsidRPr="00E373F5" w:rsidRDefault="004145F4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Качества характера</w:t>
            </w:r>
          </w:p>
        </w:tc>
        <w:tc>
          <w:tcPr>
            <w:tcW w:w="4536" w:type="dxa"/>
          </w:tcPr>
          <w:p w:rsidR="006F2318" w:rsidRPr="00E373F5" w:rsidRDefault="006F2318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«.. не годится товарища бросать»</w:t>
            </w:r>
            <w:r w:rsidR="00AE484B" w:rsidRPr="00E373F5">
              <w:rPr>
                <w:i/>
                <w:sz w:val="24"/>
                <w:szCs w:val="24"/>
              </w:rPr>
              <w:t>. «Ну, так прощай, не поминай лихом. – Поцеловался с Костылиным».</w:t>
            </w:r>
          </w:p>
        </w:tc>
        <w:tc>
          <w:tcPr>
            <w:tcW w:w="2551" w:type="dxa"/>
          </w:tcPr>
          <w:p w:rsidR="006F2318" w:rsidRPr="00E373F5" w:rsidRDefault="006F2318">
            <w:pPr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6F2318" w:rsidRPr="00E373F5" w:rsidRDefault="004145F4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Какие  качества характера проявляются в этих эпизодах?</w:t>
            </w:r>
          </w:p>
        </w:tc>
      </w:tr>
      <w:tr w:rsidR="004145F4" w:rsidRPr="00E373F5" w:rsidTr="00E373F5">
        <w:tc>
          <w:tcPr>
            <w:tcW w:w="1668" w:type="dxa"/>
          </w:tcPr>
          <w:p w:rsidR="004145F4" w:rsidRPr="00E373F5" w:rsidRDefault="004145F4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Качества характера</w:t>
            </w:r>
          </w:p>
        </w:tc>
        <w:tc>
          <w:tcPr>
            <w:tcW w:w="4536" w:type="dxa"/>
          </w:tcPr>
          <w:p w:rsidR="002B12E9" w:rsidRPr="00E373F5" w:rsidRDefault="004145F4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«Попрыгивает с камушка на камушек да на звёзды поглядывает»</w:t>
            </w:r>
            <w:r w:rsidR="00554CA7" w:rsidRPr="00E373F5">
              <w:rPr>
                <w:i/>
                <w:sz w:val="24"/>
                <w:szCs w:val="24"/>
              </w:rPr>
              <w:t>. «Тяжело Жилину, ноги тоже в крови и уморился. Нагнётся, подправит, подкинет, чтобы повыше сидел на нём Костылин, тащит его по дороге»</w:t>
            </w:r>
            <w:r w:rsidR="002B12E9" w:rsidRPr="00E373F5">
              <w:rPr>
                <w:i/>
                <w:sz w:val="24"/>
                <w:szCs w:val="24"/>
              </w:rPr>
              <w:t>.</w:t>
            </w:r>
            <w:r w:rsidR="00E373F5">
              <w:rPr>
                <w:i/>
                <w:sz w:val="24"/>
                <w:szCs w:val="24"/>
              </w:rPr>
              <w:t xml:space="preserve"> </w:t>
            </w:r>
            <w:r w:rsidR="002B12E9" w:rsidRPr="00E373F5">
              <w:rPr>
                <w:i/>
                <w:sz w:val="24"/>
                <w:szCs w:val="24"/>
              </w:rPr>
              <w:t>«Прошёл с версту, выбился из сил – ноги ломит».</w:t>
            </w:r>
          </w:p>
        </w:tc>
        <w:tc>
          <w:tcPr>
            <w:tcW w:w="2551" w:type="dxa"/>
          </w:tcPr>
          <w:p w:rsidR="004145F4" w:rsidRPr="00E373F5" w:rsidRDefault="004145F4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«А Костылин всё отстаёт да охает!</w:t>
            </w:r>
            <w:r w:rsidR="00AE484B" w:rsidRPr="00E373F5">
              <w:rPr>
                <w:i/>
                <w:sz w:val="24"/>
                <w:szCs w:val="24"/>
              </w:rPr>
              <w:t>». «Уж мне, видно, отсюда не выйти. Куда я пойду, когда и поворотиться сил не?»</w:t>
            </w:r>
          </w:p>
        </w:tc>
        <w:tc>
          <w:tcPr>
            <w:tcW w:w="2552" w:type="dxa"/>
          </w:tcPr>
          <w:p w:rsidR="004145F4" w:rsidRPr="00E373F5" w:rsidRDefault="004145F4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Какие  качества характера проявляются в этих эпизодах?</w:t>
            </w:r>
          </w:p>
        </w:tc>
      </w:tr>
      <w:tr w:rsidR="006F2318" w:rsidRPr="00E373F5" w:rsidTr="00E373F5">
        <w:tc>
          <w:tcPr>
            <w:tcW w:w="1668" w:type="dxa"/>
          </w:tcPr>
          <w:p w:rsidR="006F2318" w:rsidRPr="00E373F5" w:rsidRDefault="006F2318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>Поведение в плену</w:t>
            </w:r>
          </w:p>
        </w:tc>
        <w:tc>
          <w:tcPr>
            <w:tcW w:w="4536" w:type="dxa"/>
          </w:tcPr>
          <w:p w:rsidR="006F2318" w:rsidRPr="00E373F5" w:rsidRDefault="006F2318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«Стал Жилин немного понимать по ихнему».</w:t>
            </w:r>
            <w:r w:rsidR="00E373F5">
              <w:rPr>
                <w:i/>
                <w:sz w:val="24"/>
                <w:szCs w:val="24"/>
              </w:rPr>
              <w:t xml:space="preserve"> </w:t>
            </w:r>
            <w:r w:rsidRPr="00E373F5">
              <w:rPr>
                <w:i/>
                <w:sz w:val="24"/>
                <w:szCs w:val="24"/>
              </w:rPr>
              <w:t>«Ходит по аулу, насвистывает, а то сидит что-нибудь рукодельничает – или из глины кукол лепит, или плетёт плетёнки из прутьев. Жилин на всякое рукоделье был мастер»</w:t>
            </w:r>
            <w:r w:rsidR="003025B9" w:rsidRPr="00E373F5">
              <w:rPr>
                <w:i/>
                <w:sz w:val="24"/>
                <w:szCs w:val="24"/>
              </w:rPr>
              <w:t>. «.. а как ночь придёт , затихнет в ауле, так он у себя в сарае копает</w:t>
            </w:r>
          </w:p>
        </w:tc>
        <w:tc>
          <w:tcPr>
            <w:tcW w:w="2551" w:type="dxa"/>
          </w:tcPr>
          <w:p w:rsidR="006F2318" w:rsidRPr="00E373F5" w:rsidRDefault="006F2318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«По целым дням сидит в сарае и считает дни, когда письмо придёт; или спит».</w:t>
            </w:r>
          </w:p>
        </w:tc>
        <w:tc>
          <w:tcPr>
            <w:tcW w:w="2552" w:type="dxa"/>
          </w:tcPr>
          <w:p w:rsidR="006F2318" w:rsidRPr="00E373F5" w:rsidRDefault="006F2318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Что ещё умел делать Жилин?</w:t>
            </w:r>
          </w:p>
        </w:tc>
      </w:tr>
      <w:tr w:rsidR="004145F4" w:rsidRPr="00E373F5" w:rsidTr="00E373F5">
        <w:tc>
          <w:tcPr>
            <w:tcW w:w="1668" w:type="dxa"/>
          </w:tcPr>
          <w:p w:rsidR="004145F4" w:rsidRPr="00E373F5" w:rsidRDefault="004145F4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t xml:space="preserve">Мнение татар </w:t>
            </w:r>
            <w:r w:rsidRPr="00E373F5">
              <w:rPr>
                <w:color w:val="244061" w:themeColor="accent1" w:themeShade="80"/>
                <w:sz w:val="24"/>
                <w:szCs w:val="24"/>
              </w:rPr>
              <w:lastRenderedPageBreak/>
              <w:t>о пленниках</w:t>
            </w:r>
          </w:p>
        </w:tc>
        <w:tc>
          <w:tcPr>
            <w:tcW w:w="4536" w:type="dxa"/>
          </w:tcPr>
          <w:p w:rsidR="004145F4" w:rsidRPr="00E373F5" w:rsidRDefault="004145F4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lastRenderedPageBreak/>
              <w:t>джигит</w:t>
            </w:r>
          </w:p>
        </w:tc>
        <w:tc>
          <w:tcPr>
            <w:tcW w:w="2551" w:type="dxa"/>
          </w:tcPr>
          <w:p w:rsidR="004145F4" w:rsidRPr="00E373F5" w:rsidRDefault="004145F4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смирный</w:t>
            </w:r>
          </w:p>
        </w:tc>
        <w:tc>
          <w:tcPr>
            <w:tcW w:w="2552" w:type="dxa"/>
          </w:tcPr>
          <w:p w:rsidR="004145F4" w:rsidRPr="00E373F5" w:rsidRDefault="00E37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Почему?</w:t>
            </w:r>
          </w:p>
        </w:tc>
      </w:tr>
      <w:tr w:rsidR="00AE484B" w:rsidRPr="00E373F5" w:rsidTr="00E373F5">
        <w:tc>
          <w:tcPr>
            <w:tcW w:w="1668" w:type="dxa"/>
          </w:tcPr>
          <w:p w:rsidR="00AE484B" w:rsidRPr="00E373F5" w:rsidRDefault="00AE484B">
            <w:pPr>
              <w:rPr>
                <w:color w:val="244061" w:themeColor="accent1" w:themeShade="80"/>
                <w:sz w:val="24"/>
                <w:szCs w:val="24"/>
              </w:rPr>
            </w:pPr>
            <w:r w:rsidRPr="00E373F5">
              <w:rPr>
                <w:color w:val="244061" w:themeColor="accent1" w:themeShade="80"/>
                <w:sz w:val="24"/>
                <w:szCs w:val="24"/>
              </w:rPr>
              <w:lastRenderedPageBreak/>
              <w:t xml:space="preserve">Развязка </w:t>
            </w:r>
          </w:p>
        </w:tc>
        <w:tc>
          <w:tcPr>
            <w:tcW w:w="4536" w:type="dxa"/>
          </w:tcPr>
          <w:p w:rsidR="00AE484B" w:rsidRPr="00E373F5" w:rsidRDefault="00AE484B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«Выбежали солдаты, обступили Жилина – кто ему хлеба, кто каши..; кто шинелью прикрывает, кто колодку разбивает».</w:t>
            </w:r>
          </w:p>
        </w:tc>
        <w:tc>
          <w:tcPr>
            <w:tcW w:w="2551" w:type="dxa"/>
          </w:tcPr>
          <w:p w:rsidR="00AE484B" w:rsidRPr="00E373F5" w:rsidRDefault="00E373F5">
            <w:pPr>
              <w:rPr>
                <w:i/>
                <w:sz w:val="24"/>
                <w:szCs w:val="24"/>
              </w:rPr>
            </w:pPr>
            <w:r w:rsidRPr="00E373F5">
              <w:rPr>
                <w:i/>
                <w:sz w:val="24"/>
                <w:szCs w:val="24"/>
              </w:rPr>
              <w:t>«</w:t>
            </w:r>
            <w:r w:rsidR="00AE484B" w:rsidRPr="00E373F5">
              <w:rPr>
                <w:i/>
                <w:sz w:val="24"/>
                <w:szCs w:val="24"/>
              </w:rPr>
              <w:t>А Костылина только ещё через месяц выкупили за пять тысяч. Еле живого привезли</w:t>
            </w:r>
            <w:r w:rsidRPr="00E373F5">
              <w:rPr>
                <w:i/>
                <w:sz w:val="24"/>
                <w:szCs w:val="24"/>
              </w:rPr>
              <w:t>»</w:t>
            </w:r>
            <w:r w:rsidR="00AE484B" w:rsidRPr="00E373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E484B" w:rsidRPr="00E373F5" w:rsidRDefault="00E373F5">
            <w:pPr>
              <w:rPr>
                <w:sz w:val="24"/>
                <w:szCs w:val="24"/>
              </w:rPr>
            </w:pPr>
            <w:r w:rsidRPr="00E373F5">
              <w:rPr>
                <w:sz w:val="24"/>
                <w:szCs w:val="24"/>
              </w:rPr>
              <w:t>Какой принцип изображения героев использовал автор? Как ты понимаешь название рассказа?</w:t>
            </w:r>
          </w:p>
        </w:tc>
      </w:tr>
    </w:tbl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125E1C" w:rsidRDefault="00125E1C">
      <w:pPr>
        <w:rPr>
          <w:b/>
        </w:rPr>
      </w:pPr>
    </w:p>
    <w:p w:rsidR="0054586E" w:rsidRDefault="00E12F67" w:rsidP="005458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5E1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Лабораторная работа.</w:t>
      </w:r>
    </w:p>
    <w:p w:rsidR="00CF1690" w:rsidRPr="00125E1C" w:rsidRDefault="00125E1C" w:rsidP="005458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5E1C">
        <w:rPr>
          <w:rFonts w:ascii="Times New Roman" w:hAnsi="Times New Roman" w:cs="Times New Roman"/>
          <w:b/>
          <w:color w:val="FF0000"/>
          <w:sz w:val="28"/>
          <w:szCs w:val="28"/>
        </w:rPr>
        <w:t>Выразительности языка рассказа</w:t>
      </w:r>
      <w:r w:rsidR="00E12F67" w:rsidRPr="00125E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Л.Н. Толстого «Кавказский пленник»</w:t>
      </w:r>
    </w:p>
    <w:p w:rsidR="00E12F67" w:rsidRPr="0054586E" w:rsidRDefault="00545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2F67" w:rsidRPr="00125E1C">
        <w:rPr>
          <w:rFonts w:ascii="Times New Roman" w:hAnsi="Times New Roman" w:cs="Times New Roman"/>
          <w:b/>
          <w:sz w:val="28"/>
          <w:szCs w:val="28"/>
        </w:rPr>
        <w:t>Цели</w:t>
      </w:r>
      <w:r w:rsidR="00E12F67" w:rsidRPr="0054586E">
        <w:rPr>
          <w:rFonts w:ascii="Times New Roman" w:hAnsi="Times New Roman" w:cs="Times New Roman"/>
          <w:sz w:val="28"/>
          <w:szCs w:val="28"/>
        </w:rPr>
        <w:t xml:space="preserve">: повторить средства художественной выразительности, </w:t>
      </w:r>
      <w:r w:rsidR="00125E1C" w:rsidRPr="0054586E">
        <w:rPr>
          <w:rFonts w:ascii="Times New Roman" w:hAnsi="Times New Roman" w:cs="Times New Roman"/>
          <w:sz w:val="28"/>
          <w:szCs w:val="28"/>
        </w:rPr>
        <w:t>уметь делать выводы.</w:t>
      </w:r>
    </w:p>
    <w:p w:rsidR="00E12F67" w:rsidRPr="0054586E" w:rsidRDefault="00545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2F67" w:rsidRPr="00125E1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12F67" w:rsidRPr="0054586E">
        <w:rPr>
          <w:rFonts w:ascii="Times New Roman" w:hAnsi="Times New Roman" w:cs="Times New Roman"/>
          <w:sz w:val="28"/>
          <w:szCs w:val="28"/>
        </w:rPr>
        <w:t>: найдите соответствие между словами из рассказа и выразительными средствами</w:t>
      </w:r>
      <w:r w:rsidR="00125E1C" w:rsidRPr="005458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4536"/>
        <w:gridCol w:w="6626"/>
      </w:tblGrid>
      <w:tr w:rsidR="00E12F67" w:rsidRPr="00125E1C" w:rsidTr="0054586E">
        <w:tc>
          <w:tcPr>
            <w:tcW w:w="453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«Лошадь подо мной </w:t>
            </w:r>
            <w:r w:rsidR="00E12F67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добрая»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, «она, </w:t>
            </w:r>
            <w:r w:rsidR="00E12F67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сердечна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, как упала на бок, так и лежит»; «прибежала девочка, </w:t>
            </w:r>
            <w:r w:rsidR="00E12F67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тоненькая, худенькая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6" w:type="dxa"/>
          </w:tcPr>
          <w:p w:rsidR="00125E1C" w:rsidRPr="00125E1C" w:rsidRDefault="0054586E" w:rsidP="00125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244061" w:themeColor="accent1" w:themeShade="80"/>
                <w:sz w:val="28"/>
                <w:szCs w:val="28"/>
              </w:rPr>
              <w:t>1.</w:t>
            </w:r>
            <w:r w:rsidR="00125E1C" w:rsidRPr="00125E1C">
              <w:rPr>
                <w:b/>
                <w:bCs/>
                <w:i/>
                <w:iCs/>
                <w:color w:val="244061" w:themeColor="accent1" w:themeShade="80"/>
                <w:sz w:val="28"/>
                <w:szCs w:val="28"/>
              </w:rPr>
              <w:t>Сравнение</w:t>
            </w:r>
            <w:r w:rsidR="00125E1C" w:rsidRPr="00125E1C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="00125E1C" w:rsidRPr="00125E1C">
              <w:rPr>
                <w:i/>
                <w:iCs/>
                <w:color w:val="000000"/>
                <w:sz w:val="28"/>
                <w:szCs w:val="28"/>
              </w:rPr>
              <w:t>— </w:t>
            </w:r>
            <w:r w:rsidR="00125E1C" w:rsidRPr="00125E1C">
              <w:rPr>
                <w:color w:val="000000"/>
                <w:sz w:val="28"/>
                <w:szCs w:val="28"/>
              </w:rPr>
              <w:t>это сопоставление одного предмета или явления с другим по какому-либо признаку, основанное на их сходстве. Сравнение может быть выражено:</w:t>
            </w:r>
          </w:p>
          <w:p w:rsidR="00125E1C" w:rsidRPr="00125E1C" w:rsidRDefault="00125E1C" w:rsidP="00125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5E1C">
              <w:rPr>
                <w:color w:val="000000"/>
                <w:sz w:val="28"/>
                <w:szCs w:val="28"/>
              </w:rPr>
              <w:t>– при помощи использования союзов </w:t>
            </w:r>
            <w:r w:rsidRPr="00125E1C">
              <w:rPr>
                <w:i/>
                <w:iCs/>
                <w:color w:val="000000"/>
                <w:sz w:val="28"/>
                <w:szCs w:val="28"/>
              </w:rPr>
              <w:t>(как, словно, точно, будто, как будто, подобно, чем):</w:t>
            </w:r>
          </w:p>
          <w:p w:rsidR="00125E1C" w:rsidRPr="00125E1C" w:rsidRDefault="00125E1C" w:rsidP="00125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5E1C">
              <w:rPr>
                <w:i/>
                <w:iCs/>
                <w:color w:val="000000"/>
                <w:sz w:val="28"/>
                <w:szCs w:val="28"/>
              </w:rPr>
              <w:t>Я в умиленье, молча, нежно</w:t>
            </w:r>
          </w:p>
          <w:p w:rsidR="00125E1C" w:rsidRPr="00125E1C" w:rsidRDefault="00125E1C" w:rsidP="00125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5E1C">
              <w:rPr>
                <w:i/>
                <w:iCs/>
                <w:color w:val="000000"/>
                <w:sz w:val="28"/>
                <w:szCs w:val="28"/>
              </w:rPr>
              <w:t>Любуюсь вами, как дитя!</w:t>
            </w:r>
          </w:p>
          <w:p w:rsidR="00125E1C" w:rsidRPr="00125E1C" w:rsidRDefault="00125E1C" w:rsidP="00125E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5E1C">
              <w:rPr>
                <w:color w:val="000000"/>
                <w:sz w:val="28"/>
                <w:szCs w:val="28"/>
              </w:rPr>
              <w:t>(А.С. Пушкин);</w:t>
            </w:r>
          </w:p>
          <w:p w:rsidR="00E12F67" w:rsidRPr="00125E1C" w:rsidRDefault="00E1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67" w:rsidRPr="00125E1C" w:rsidTr="0054586E">
        <w:tc>
          <w:tcPr>
            <w:tcW w:w="453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«На мне рубаху хоть </w:t>
            </w:r>
            <w:r w:rsidR="00E12F67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выжми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2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>2.</w:t>
            </w:r>
            <w:r w:rsidR="00F04A80" w:rsidRPr="00125E1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Олицетворение </w:t>
            </w:r>
            <w:r w:rsidR="00F04A80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-- это художественный прием (троп) в литературе, когда неживой предмет наделяют свойствами живого существа. Например: сосулька плачет (то есть тает) --ребёнок плачет; вулкан проснулся -- хозяин проснулся;</w:t>
            </w:r>
          </w:p>
        </w:tc>
      </w:tr>
      <w:tr w:rsidR="00E12F67" w:rsidRPr="00125E1C" w:rsidTr="0054586E">
        <w:tc>
          <w:tcPr>
            <w:tcW w:w="453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F67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Закатился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духу к крепости»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792AE5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ихняя 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>сторона»</w:t>
            </w:r>
            <w:r w:rsidR="00F04A80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, «под мышки на </w:t>
            </w:r>
            <w:r w:rsidR="00F04A80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под лытки</w:t>
            </w:r>
            <w:r w:rsidR="00F04A80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04A80" w:rsidRPr="0054586E">
              <w:rPr>
                <w:rFonts w:ascii="Times New Roman" w:hAnsi="Times New Roman" w:cs="Times New Roman"/>
                <w:i/>
                <w:sz w:val="28"/>
                <w:szCs w:val="28"/>
              </w:rPr>
              <w:t>«притулиться», «рассолодел»</w:t>
            </w:r>
          </w:p>
        </w:tc>
        <w:tc>
          <w:tcPr>
            <w:tcW w:w="662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3.</w:t>
            </w:r>
            <w:r w:rsidR="00125E1C" w:rsidRPr="00125E1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Эпитет</w:t>
            </w:r>
            <w:r w:rsidR="00125E1C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5E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4A80" w:rsidRPr="00125E1C">
              <w:rPr>
                <w:rFonts w:ascii="Times New Roman" w:hAnsi="Times New Roman" w:cs="Times New Roman"/>
                <w:sz w:val="28"/>
                <w:szCs w:val="28"/>
              </w:rPr>
              <w:t>ркое, образное, красочное определение, которое часто выражается прилагательным</w:t>
            </w:r>
            <w:r w:rsidR="00125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F67" w:rsidRPr="00125E1C" w:rsidTr="0054586E">
        <w:tc>
          <w:tcPr>
            <w:tcW w:w="453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«Красный татарин, </w:t>
            </w:r>
            <w:r w:rsidR="00E12F67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как волк</w:t>
            </w:r>
            <w:r w:rsidR="00E12F67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 исподлобья косится на Жилина»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. «Как она прыгнет прочь, </w:t>
            </w:r>
            <w:r w:rsidR="00792AE5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как коза дика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». «Бородка и усы подстрижены, белые, </w:t>
            </w:r>
            <w:r w:rsidR="00792AE5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как пух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>». «А выше всех, белые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как сахар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>, горы стоят под снегом»</w:t>
            </w:r>
          </w:p>
        </w:tc>
        <w:tc>
          <w:tcPr>
            <w:tcW w:w="6626" w:type="dxa"/>
          </w:tcPr>
          <w:p w:rsidR="00E12F67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"/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>4.</w:t>
            </w:r>
            <w:r w:rsidR="00125E1C" w:rsidRPr="00125E1C">
              <w:rPr>
                <w:rStyle w:val="w"/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>Гипербола -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стилистическая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фигура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явного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намеренного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преувеличения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имеющего целью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усиление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выразительности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«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говорил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тысячу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5E1C" w:rsidRPr="00125E1C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</w:t>
            </w:r>
            <w:r w:rsidR="00125E1C" w:rsidRPr="00125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792AE5" w:rsidRPr="00125E1C" w:rsidTr="0054586E">
        <w:tc>
          <w:tcPr>
            <w:tcW w:w="4536" w:type="dxa"/>
          </w:tcPr>
          <w:p w:rsidR="00792AE5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«Месяц только </w:t>
            </w:r>
            <w:r w:rsidR="00792AE5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народился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04A80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полз</w:t>
            </w:r>
            <w:r w:rsidR="00792AE5" w:rsidRPr="00125E1C">
              <w:rPr>
                <w:rFonts w:ascii="Times New Roman" w:hAnsi="Times New Roman" w:cs="Times New Roman"/>
                <w:i/>
                <w:sz w:val="28"/>
                <w:szCs w:val="28"/>
              </w:rPr>
              <w:t>ёт</w:t>
            </w:r>
            <w:r w:rsidR="00792AE5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 под гору тень»</w:t>
            </w:r>
          </w:p>
        </w:tc>
        <w:tc>
          <w:tcPr>
            <w:tcW w:w="6626" w:type="dxa"/>
          </w:tcPr>
          <w:p w:rsidR="00792AE5" w:rsidRPr="00125E1C" w:rsidRDefault="005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5E1C" w:rsidRPr="00125E1C">
              <w:rPr>
                <w:rFonts w:ascii="Times New Roman" w:hAnsi="Times New Roman" w:cs="Times New Roman"/>
                <w:sz w:val="28"/>
                <w:szCs w:val="28"/>
              </w:rPr>
              <w:t xml:space="preserve">Просторечные и разговорные слова делают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интересным и запоминающи</w:t>
            </w:r>
            <w:r w:rsidR="00125E1C" w:rsidRPr="00125E1C">
              <w:rPr>
                <w:rFonts w:ascii="Times New Roman" w:hAnsi="Times New Roman" w:cs="Times New Roman"/>
                <w:sz w:val="28"/>
                <w:szCs w:val="28"/>
              </w:rPr>
              <w:t>мся. Помогают лучше понять героев произведения и описываемую эпоху.</w:t>
            </w:r>
          </w:p>
        </w:tc>
      </w:tr>
      <w:tr w:rsidR="00792AE5" w:rsidRPr="00125E1C" w:rsidTr="0054586E">
        <w:tc>
          <w:tcPr>
            <w:tcW w:w="4536" w:type="dxa"/>
          </w:tcPr>
          <w:p w:rsidR="00792AE5" w:rsidRPr="00125E1C" w:rsidRDefault="0079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6" w:type="dxa"/>
          </w:tcPr>
          <w:p w:rsidR="00792AE5" w:rsidRPr="00125E1C" w:rsidRDefault="0079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F67" w:rsidRPr="00125E1C" w:rsidRDefault="00E12F67">
      <w:pPr>
        <w:rPr>
          <w:rFonts w:ascii="Times New Roman" w:hAnsi="Times New Roman" w:cs="Times New Roman"/>
          <w:sz w:val="28"/>
          <w:szCs w:val="28"/>
        </w:rPr>
      </w:pPr>
    </w:p>
    <w:sectPr w:rsidR="00E12F67" w:rsidRPr="00125E1C" w:rsidSect="00E373F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F1690"/>
    <w:rsid w:val="00125E1C"/>
    <w:rsid w:val="002B12E9"/>
    <w:rsid w:val="003025B9"/>
    <w:rsid w:val="004145F4"/>
    <w:rsid w:val="0054586E"/>
    <w:rsid w:val="00554CA7"/>
    <w:rsid w:val="006F2318"/>
    <w:rsid w:val="00792AE5"/>
    <w:rsid w:val="00AE484B"/>
    <w:rsid w:val="00B67B20"/>
    <w:rsid w:val="00CF1690"/>
    <w:rsid w:val="00E12F67"/>
    <w:rsid w:val="00E3446A"/>
    <w:rsid w:val="00E373F5"/>
    <w:rsid w:val="00F04A80"/>
    <w:rsid w:val="00F9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125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2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cp:lastPrinted>2017-12-17T20:19:00Z</cp:lastPrinted>
  <dcterms:created xsi:type="dcterms:W3CDTF">2017-12-15T16:48:00Z</dcterms:created>
  <dcterms:modified xsi:type="dcterms:W3CDTF">2017-12-17T20:21:00Z</dcterms:modified>
</cp:coreProperties>
</file>